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44D7" w14:textId="0FC07AF4" w:rsidR="00AE5900" w:rsidRDefault="00931755">
      <w:pPr>
        <w:pStyle w:val="Default"/>
        <w:jc w:val="center"/>
        <w:rPr>
          <w:b/>
          <w:bCs/>
          <w:sz w:val="22"/>
          <w:szCs w:val="22"/>
        </w:rPr>
      </w:pPr>
      <w:r>
        <w:rPr>
          <w:b/>
          <w:bCs/>
          <w:noProof/>
          <w:sz w:val="22"/>
          <w:szCs w:val="22"/>
        </w:rPr>
        <w:drawing>
          <wp:inline distT="0" distB="0" distL="0" distR="0" wp14:anchorId="663995AA" wp14:editId="76C45ECC">
            <wp:extent cx="2771775" cy="70930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llis Foundation - horizontal -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2803" cy="724922"/>
                    </a:xfrm>
                    <a:prstGeom prst="rect">
                      <a:avLst/>
                    </a:prstGeom>
                  </pic:spPr>
                </pic:pic>
              </a:graphicData>
            </a:graphic>
          </wp:inline>
        </w:drawing>
      </w:r>
    </w:p>
    <w:p w14:paraId="35DF9E41" w14:textId="6C9A7017" w:rsidR="00AE5900" w:rsidRDefault="00D84AD4">
      <w:pPr>
        <w:pStyle w:val="Default"/>
        <w:jc w:val="center"/>
        <w:rPr>
          <w:b/>
          <w:bCs/>
          <w:sz w:val="28"/>
          <w:szCs w:val="28"/>
        </w:rPr>
      </w:pPr>
      <w:r>
        <w:rPr>
          <w:b/>
          <w:bCs/>
          <w:sz w:val="28"/>
          <w:szCs w:val="28"/>
        </w:rPr>
        <w:t xml:space="preserve">Demographic Survey of </w:t>
      </w:r>
      <w:r w:rsidR="00931755">
        <w:rPr>
          <w:b/>
          <w:bCs/>
          <w:sz w:val="28"/>
          <w:szCs w:val="28"/>
        </w:rPr>
        <w:t>Micro-G</w:t>
      </w:r>
      <w:r>
        <w:rPr>
          <w:b/>
          <w:bCs/>
          <w:sz w:val="28"/>
          <w:szCs w:val="28"/>
        </w:rPr>
        <w:t>rant Applicants</w:t>
      </w:r>
      <w:r w:rsidR="00931755">
        <w:rPr>
          <w:b/>
          <w:bCs/>
          <w:sz w:val="28"/>
          <w:szCs w:val="28"/>
        </w:rPr>
        <w:t xml:space="preserve"> 2020</w:t>
      </w:r>
    </w:p>
    <w:p w14:paraId="10EDD439" w14:textId="11B7643A" w:rsidR="003855A6" w:rsidRDefault="00931755" w:rsidP="00560248">
      <w:pPr>
        <w:pStyle w:val="Default"/>
        <w:rPr>
          <w:rFonts w:eastAsia="Arial Unicode MS" w:cs="Arial Unicode MS"/>
          <w:iCs/>
          <w:sz w:val="22"/>
          <w:szCs w:val="22"/>
        </w:rPr>
      </w:pPr>
      <w:r>
        <w:rPr>
          <w:rFonts w:eastAsia="Arial Unicode MS" w:cs="Arial Unicode MS"/>
          <w:iCs/>
          <w:sz w:val="22"/>
          <w:szCs w:val="22"/>
        </w:rPr>
        <w:t>The Trellis</w:t>
      </w:r>
      <w:r w:rsidR="00A552A6" w:rsidRPr="00560248">
        <w:rPr>
          <w:rFonts w:eastAsia="Arial Unicode MS" w:cs="Arial Unicode MS"/>
          <w:iCs/>
          <w:sz w:val="22"/>
          <w:szCs w:val="22"/>
        </w:rPr>
        <w:t xml:space="preserve"> Foundation is </w:t>
      </w:r>
      <w:r>
        <w:rPr>
          <w:rFonts w:eastAsia="Arial Unicode MS" w:cs="Arial Unicode MS"/>
          <w:iCs/>
          <w:sz w:val="22"/>
          <w:szCs w:val="22"/>
        </w:rPr>
        <w:t xml:space="preserve">committed to </w:t>
      </w:r>
      <w:r w:rsidRPr="00931755">
        <w:rPr>
          <w:rFonts w:eastAsia="Arial Unicode MS" w:cs="Arial Unicode MS"/>
          <w:iCs/>
          <w:sz w:val="22"/>
          <w:szCs w:val="22"/>
        </w:rPr>
        <w:t>advanc</w:t>
      </w:r>
      <w:r>
        <w:rPr>
          <w:rFonts w:eastAsia="Arial Unicode MS" w:cs="Arial Unicode MS"/>
          <w:iCs/>
          <w:sz w:val="22"/>
          <w:szCs w:val="22"/>
        </w:rPr>
        <w:t>ing</w:t>
      </w:r>
      <w:r w:rsidRPr="00931755">
        <w:rPr>
          <w:rFonts w:eastAsia="Arial Unicode MS" w:cs="Arial Unicode MS"/>
          <w:iCs/>
          <w:sz w:val="22"/>
          <w:szCs w:val="22"/>
        </w:rPr>
        <w:t xml:space="preserve"> equitable educational opportunities in Texas by supporting postsecondary programs, practices, and systems that reduce disparities and lead to success for low-income students and students of color</w:t>
      </w:r>
      <w:r>
        <w:rPr>
          <w:rFonts w:eastAsia="Arial Unicode MS" w:cs="Arial Unicode MS"/>
          <w:iCs/>
          <w:sz w:val="22"/>
          <w:szCs w:val="22"/>
        </w:rPr>
        <w:t>.</w:t>
      </w:r>
    </w:p>
    <w:p w14:paraId="0EF352BF" w14:textId="24C866C1" w:rsidR="00B3435F" w:rsidRPr="00B3435F" w:rsidRDefault="00B3435F" w:rsidP="00B3435F">
      <w:pPr>
        <w:pStyle w:val="Default"/>
        <w:rPr>
          <w:rFonts w:cs="Arial Unicode MS"/>
          <w:iCs/>
          <w:sz w:val="22"/>
          <w:szCs w:val="22"/>
        </w:rPr>
      </w:pPr>
      <w:r w:rsidRPr="00B3435F">
        <w:rPr>
          <w:rFonts w:cs="Arial Unicode MS"/>
          <w:iCs/>
          <w:sz w:val="22"/>
          <w:szCs w:val="22"/>
        </w:rPr>
        <w:t xml:space="preserve">Our </w:t>
      </w:r>
      <w:r w:rsidR="00931755">
        <w:rPr>
          <w:rFonts w:cs="Arial Unicode MS"/>
          <w:iCs/>
          <w:sz w:val="22"/>
          <w:szCs w:val="22"/>
        </w:rPr>
        <w:t xml:space="preserve">micro-grant </w:t>
      </w:r>
      <w:r w:rsidRPr="00B3435F">
        <w:rPr>
          <w:rFonts w:cs="Arial Unicode MS"/>
          <w:iCs/>
          <w:sz w:val="22"/>
          <w:szCs w:val="22"/>
        </w:rPr>
        <w:t xml:space="preserve">application includes a request for the demographics of applicants’ board and </w:t>
      </w:r>
      <w:r w:rsidR="00931755">
        <w:rPr>
          <w:rFonts w:cs="Arial Unicode MS"/>
          <w:iCs/>
          <w:sz w:val="22"/>
          <w:szCs w:val="22"/>
        </w:rPr>
        <w:t>staff leadership</w:t>
      </w:r>
      <w:r w:rsidRPr="00B3435F">
        <w:rPr>
          <w:rFonts w:cs="Arial Unicode MS"/>
          <w:iCs/>
          <w:sz w:val="22"/>
          <w:szCs w:val="22"/>
        </w:rPr>
        <w:t xml:space="preserve">. </w:t>
      </w:r>
      <w:r w:rsidRPr="001C385A">
        <w:rPr>
          <w:rFonts w:cs="Arial Unicode MS"/>
          <w:b/>
          <w:bCs/>
          <w:i/>
          <w:iCs/>
          <w:sz w:val="22"/>
          <w:szCs w:val="22"/>
        </w:rPr>
        <w:t>This information will not be used to determine grant awards</w:t>
      </w:r>
      <w:r w:rsidRPr="001C385A">
        <w:rPr>
          <w:rFonts w:cs="Arial Unicode MS"/>
          <w:b/>
          <w:bCs/>
          <w:iCs/>
          <w:sz w:val="22"/>
          <w:szCs w:val="22"/>
        </w:rPr>
        <w:t>.</w:t>
      </w:r>
      <w:r w:rsidRPr="00B3435F">
        <w:rPr>
          <w:rFonts w:cs="Arial Unicode MS"/>
          <w:iCs/>
          <w:sz w:val="22"/>
          <w:szCs w:val="22"/>
        </w:rPr>
        <w:t xml:space="preserve">  Rather, it will be used to </w:t>
      </w:r>
      <w:r w:rsidR="00931755">
        <w:rPr>
          <w:rFonts w:cs="Arial Unicode MS"/>
          <w:iCs/>
          <w:sz w:val="22"/>
          <w:szCs w:val="22"/>
        </w:rPr>
        <w:t xml:space="preserve">help the Foundation reflect on our existing contacts and inform our ongoing efforts to connect with colleagues and organizations that represent the diversity of Texas’ students through representative leadership and power structures. </w:t>
      </w:r>
    </w:p>
    <w:p w14:paraId="298AA09D" w14:textId="371AB4DC" w:rsidR="00B41126" w:rsidRPr="00B41126" w:rsidRDefault="00A552A6" w:rsidP="00931755">
      <w:pPr>
        <w:pStyle w:val="Default"/>
        <w:rPr>
          <w:rFonts w:eastAsia="Arial Unicode MS" w:cs="Arial Unicode MS"/>
          <w:sz w:val="12"/>
          <w:szCs w:val="12"/>
        </w:rPr>
      </w:pPr>
      <w:r w:rsidRPr="00560248">
        <w:rPr>
          <w:rFonts w:eastAsia="Arial Unicode MS" w:cs="Arial Unicode MS"/>
          <w:sz w:val="22"/>
          <w:szCs w:val="22"/>
        </w:rPr>
        <w:t xml:space="preserve">Please complete this </w:t>
      </w:r>
      <w:r w:rsidR="002A75AD">
        <w:rPr>
          <w:rFonts w:eastAsia="Arial Unicode MS" w:cs="Arial Unicode MS"/>
          <w:sz w:val="22"/>
          <w:szCs w:val="22"/>
        </w:rPr>
        <w:t>document</w:t>
      </w:r>
      <w:r w:rsidRPr="00560248">
        <w:rPr>
          <w:rFonts w:eastAsia="Arial Unicode MS" w:cs="Arial Unicode MS"/>
          <w:sz w:val="22"/>
          <w:szCs w:val="22"/>
        </w:rPr>
        <w:t xml:space="preserve"> </w:t>
      </w:r>
      <w:r w:rsidR="00B84216">
        <w:rPr>
          <w:rFonts w:eastAsia="Arial Unicode MS" w:cs="Arial Unicode MS"/>
          <w:sz w:val="22"/>
          <w:szCs w:val="22"/>
        </w:rPr>
        <w:t xml:space="preserve">and submit it </w:t>
      </w:r>
      <w:r w:rsidRPr="00560248">
        <w:rPr>
          <w:rFonts w:eastAsia="Arial Unicode MS" w:cs="Arial Unicode MS"/>
          <w:sz w:val="22"/>
          <w:szCs w:val="22"/>
        </w:rPr>
        <w:t>with your application.</w:t>
      </w:r>
    </w:p>
    <w:p w14:paraId="46407B54" w14:textId="71B7F09D" w:rsidR="00AE5900" w:rsidRDefault="00D84AD4" w:rsidP="00A97AD5">
      <w:pPr>
        <w:pStyle w:val="Default"/>
        <w:rPr>
          <w:b/>
          <w:bCs/>
          <w:color w:val="auto"/>
          <w:sz w:val="22"/>
          <w:szCs w:val="22"/>
        </w:rPr>
      </w:pPr>
      <w:r>
        <w:rPr>
          <w:b/>
          <w:bCs/>
          <w:sz w:val="22"/>
          <w:szCs w:val="22"/>
        </w:rPr>
        <w:t xml:space="preserve">Organization Name: </w:t>
      </w:r>
      <w:r w:rsidR="00F4167C">
        <w:rPr>
          <w:b/>
          <w:bCs/>
          <w:sz w:val="22"/>
          <w:szCs w:val="22"/>
        </w:rPr>
        <w:tab/>
      </w:r>
      <w:r w:rsidR="00F4167C">
        <w:rPr>
          <w:b/>
          <w:bCs/>
          <w:sz w:val="22"/>
          <w:szCs w:val="22"/>
        </w:rPr>
        <w:tab/>
      </w:r>
      <w:r w:rsidR="00F4167C">
        <w:rPr>
          <w:b/>
          <w:bCs/>
          <w:sz w:val="22"/>
          <w:szCs w:val="22"/>
        </w:rPr>
        <w:tab/>
      </w:r>
      <w:r w:rsidR="00F4167C">
        <w:rPr>
          <w:b/>
          <w:bCs/>
          <w:sz w:val="22"/>
          <w:szCs w:val="22"/>
        </w:rPr>
        <w:tab/>
      </w:r>
      <w:r w:rsidR="00F4167C">
        <w:rPr>
          <w:b/>
          <w:bCs/>
          <w:sz w:val="22"/>
          <w:szCs w:val="22"/>
        </w:rPr>
        <w:tab/>
      </w:r>
      <w:r w:rsidR="00F4167C">
        <w:rPr>
          <w:b/>
          <w:bCs/>
          <w:sz w:val="22"/>
          <w:szCs w:val="22"/>
        </w:rPr>
        <w:tab/>
      </w:r>
      <w:r w:rsidR="00F4167C">
        <w:rPr>
          <w:b/>
          <w:bCs/>
          <w:sz w:val="22"/>
          <w:szCs w:val="22"/>
        </w:rPr>
        <w:tab/>
      </w:r>
      <w:r w:rsidR="00F4167C">
        <w:rPr>
          <w:b/>
          <w:bCs/>
          <w:sz w:val="22"/>
          <w:szCs w:val="22"/>
        </w:rPr>
        <w:tab/>
      </w:r>
      <w:r w:rsidR="00F4167C">
        <w:rPr>
          <w:b/>
          <w:bCs/>
          <w:sz w:val="22"/>
          <w:szCs w:val="22"/>
        </w:rPr>
        <w:tab/>
      </w:r>
      <w:r w:rsidR="00F4167C">
        <w:rPr>
          <w:b/>
          <w:bCs/>
          <w:sz w:val="22"/>
          <w:szCs w:val="22"/>
        </w:rPr>
        <w:tab/>
      </w:r>
      <w:bookmarkStart w:id="0" w:name="_GoBack"/>
      <w:bookmarkEnd w:id="0"/>
    </w:p>
    <w:p w14:paraId="0B4672D5" w14:textId="029391BA" w:rsidR="00931755" w:rsidRPr="00B3435F" w:rsidRDefault="00931755" w:rsidP="00A97AD5">
      <w:pPr>
        <w:pStyle w:val="Default"/>
        <w:rPr>
          <w:b/>
          <w:bCs/>
          <w:color w:val="auto"/>
          <w:sz w:val="22"/>
          <w:szCs w:val="22"/>
          <w:u w:val="single"/>
        </w:rPr>
      </w:pPr>
      <w:r>
        <w:rPr>
          <w:b/>
          <w:bCs/>
          <w:color w:val="auto"/>
          <w:sz w:val="22"/>
          <w:szCs w:val="22"/>
        </w:rPr>
        <w:t xml:space="preserve">Total # of Board members: </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t xml:space="preserve">Total # of Managerial/Supervisory staff: </w:t>
      </w:r>
    </w:p>
    <w:tbl>
      <w:tblPr>
        <w:tblW w:w="13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5"/>
        <w:gridCol w:w="960"/>
        <w:gridCol w:w="960"/>
        <w:gridCol w:w="1050"/>
        <w:gridCol w:w="1220"/>
        <w:gridCol w:w="1221"/>
        <w:gridCol w:w="1249"/>
        <w:gridCol w:w="1260"/>
        <w:gridCol w:w="1440"/>
        <w:gridCol w:w="1660"/>
        <w:gridCol w:w="1715"/>
      </w:tblGrid>
      <w:tr w:rsidR="002923E5" w:rsidRPr="00FF5A23" w14:paraId="50686D4D" w14:textId="77777777" w:rsidTr="00E92053">
        <w:trPr>
          <w:trHeight w:val="432"/>
          <w:jc w:val="center"/>
        </w:trPr>
        <w:tc>
          <w:tcPr>
            <w:tcW w:w="1215" w:type="dxa"/>
            <w:vMerge w:val="restart"/>
            <w:tcBorders>
              <w:top w:val="single" w:sz="4" w:space="0" w:color="000000"/>
              <w:left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2C82C9E" w14:textId="77777777" w:rsidR="002923E5" w:rsidRPr="00FF5A23" w:rsidRDefault="002923E5" w:rsidP="001339EE">
            <w:pPr>
              <w:jc w:val="center"/>
              <w:rPr>
                <w:rFonts w:ascii="Arial" w:hAnsi="Arial" w:cs="Arial"/>
              </w:rPr>
            </w:pPr>
            <w:r w:rsidRPr="00A431EA">
              <w:rPr>
                <w:rFonts w:ascii="Arial" w:hAnsi="Arial" w:cs="Arial"/>
                <w:i/>
                <w:sz w:val="20"/>
                <w:szCs w:val="20"/>
              </w:rPr>
              <w:t xml:space="preserve">Please enter </w:t>
            </w:r>
            <w:r>
              <w:rPr>
                <w:rFonts w:ascii="Arial" w:hAnsi="Arial" w:cs="Arial"/>
                <w:i/>
                <w:sz w:val="20"/>
                <w:szCs w:val="20"/>
              </w:rPr>
              <w:t xml:space="preserve">a </w:t>
            </w:r>
            <w:r w:rsidRPr="00A431EA">
              <w:rPr>
                <w:rFonts w:ascii="Arial" w:hAnsi="Arial" w:cs="Arial"/>
                <w:i/>
                <w:sz w:val="20"/>
                <w:szCs w:val="20"/>
              </w:rPr>
              <w:t xml:space="preserve">number </w:t>
            </w:r>
            <w:r w:rsidR="006014A2">
              <w:rPr>
                <w:rFonts w:ascii="Arial" w:hAnsi="Arial" w:cs="Arial"/>
                <w:i/>
                <w:sz w:val="20"/>
                <w:szCs w:val="20"/>
              </w:rPr>
              <w:t xml:space="preserve">or </w:t>
            </w:r>
            <w:proofErr w:type="spellStart"/>
            <w:r w:rsidR="006014A2">
              <w:rPr>
                <w:rFonts w:ascii="Arial" w:hAnsi="Arial" w:cs="Arial"/>
                <w:i/>
                <w:sz w:val="20"/>
                <w:szCs w:val="20"/>
              </w:rPr>
              <w:t>Unk</w:t>
            </w:r>
            <w:proofErr w:type="spellEnd"/>
            <w:r w:rsidR="00796E18">
              <w:rPr>
                <w:rFonts w:ascii="Arial" w:hAnsi="Arial" w:cs="Arial"/>
                <w:i/>
                <w:sz w:val="20"/>
                <w:szCs w:val="20"/>
              </w:rPr>
              <w:t xml:space="preserve"> (unknown)</w:t>
            </w:r>
            <w:r w:rsidR="006014A2">
              <w:rPr>
                <w:rFonts w:ascii="Arial" w:hAnsi="Arial" w:cs="Arial"/>
                <w:i/>
                <w:sz w:val="20"/>
                <w:szCs w:val="20"/>
              </w:rPr>
              <w:t xml:space="preserve"> </w:t>
            </w:r>
            <w:r w:rsidRPr="00A431EA">
              <w:rPr>
                <w:rFonts w:ascii="Arial" w:hAnsi="Arial" w:cs="Arial"/>
                <w:i/>
                <w:sz w:val="20"/>
                <w:szCs w:val="20"/>
              </w:rPr>
              <w:t>in each cell</w:t>
            </w:r>
            <w:r w:rsidR="00AD2C04">
              <w:rPr>
                <w:rFonts w:ascii="Arial" w:hAnsi="Arial" w:cs="Arial"/>
                <w:i/>
                <w:sz w:val="20"/>
                <w:szCs w:val="20"/>
              </w:rPr>
              <w:t>*</w:t>
            </w:r>
          </w:p>
        </w:tc>
        <w:tc>
          <w:tcPr>
            <w:tcW w:w="2970" w:type="dxa"/>
            <w:gridSpan w:val="3"/>
            <w:tcBorders>
              <w:top w:val="single" w:sz="4" w:space="0" w:color="000000"/>
              <w:left w:val="single" w:sz="4" w:space="0" w:color="000000"/>
              <w:bottom w:val="single" w:sz="4" w:space="0" w:color="000000"/>
              <w:right w:val="double" w:sz="4" w:space="0" w:color="auto"/>
            </w:tcBorders>
            <w:shd w:val="clear" w:color="auto" w:fill="auto"/>
            <w:tcMar>
              <w:top w:w="80" w:type="dxa"/>
              <w:left w:w="80" w:type="dxa"/>
              <w:bottom w:w="80" w:type="dxa"/>
              <w:right w:w="80" w:type="dxa"/>
            </w:tcMar>
            <w:vAlign w:val="center"/>
          </w:tcPr>
          <w:p w14:paraId="446480D7" w14:textId="77777777" w:rsidR="002923E5" w:rsidRPr="00FF5A23" w:rsidRDefault="002923E5" w:rsidP="004C056C">
            <w:pPr>
              <w:pStyle w:val="Body"/>
              <w:spacing w:after="0"/>
              <w:jc w:val="center"/>
              <w:rPr>
                <w:rFonts w:ascii="Arial" w:hAnsi="Arial" w:cs="Arial"/>
                <w:b/>
              </w:rPr>
            </w:pPr>
            <w:r w:rsidRPr="00FF5A23">
              <w:rPr>
                <w:rFonts w:ascii="Arial" w:hAnsi="Arial" w:cs="Arial"/>
                <w:b/>
              </w:rPr>
              <w:t>Gender</w:t>
            </w:r>
          </w:p>
        </w:tc>
        <w:tc>
          <w:tcPr>
            <w:tcW w:w="6390" w:type="dxa"/>
            <w:gridSpan w:val="5"/>
            <w:tcBorders>
              <w:top w:val="single" w:sz="4" w:space="0" w:color="000000"/>
              <w:left w:val="double" w:sz="4" w:space="0" w:color="auto"/>
              <w:bottom w:val="single" w:sz="4" w:space="0" w:color="000000"/>
              <w:right w:val="double" w:sz="4" w:space="0" w:color="auto"/>
            </w:tcBorders>
            <w:shd w:val="clear" w:color="auto" w:fill="auto"/>
            <w:tcMar>
              <w:top w:w="80" w:type="dxa"/>
              <w:left w:w="80" w:type="dxa"/>
              <w:bottom w:w="80" w:type="dxa"/>
              <w:right w:w="80" w:type="dxa"/>
            </w:tcMar>
            <w:vAlign w:val="center"/>
          </w:tcPr>
          <w:p w14:paraId="5EAF90F8" w14:textId="77777777" w:rsidR="002923E5" w:rsidRPr="00FF5A23" w:rsidRDefault="002923E5" w:rsidP="004C056C">
            <w:pPr>
              <w:pStyle w:val="Body"/>
              <w:spacing w:after="0"/>
              <w:jc w:val="center"/>
              <w:rPr>
                <w:rFonts w:ascii="Arial" w:hAnsi="Arial" w:cs="Arial"/>
                <w:b/>
              </w:rPr>
            </w:pPr>
            <w:r w:rsidRPr="00FF5A23">
              <w:rPr>
                <w:rFonts w:ascii="Arial" w:hAnsi="Arial" w:cs="Arial"/>
                <w:b/>
              </w:rPr>
              <w:t>Race &amp; Ethnicity</w:t>
            </w:r>
          </w:p>
        </w:tc>
        <w:tc>
          <w:tcPr>
            <w:tcW w:w="3375" w:type="dxa"/>
            <w:gridSpan w:val="2"/>
            <w:tcBorders>
              <w:top w:val="single" w:sz="4" w:space="0" w:color="000000"/>
              <w:left w:val="double" w:sz="4" w:space="0" w:color="auto"/>
              <w:bottom w:val="single" w:sz="4" w:space="0" w:color="000000"/>
              <w:right w:val="single" w:sz="4" w:space="0" w:color="000000"/>
            </w:tcBorders>
            <w:shd w:val="clear" w:color="auto" w:fill="auto"/>
            <w:vAlign w:val="center"/>
          </w:tcPr>
          <w:p w14:paraId="10596445" w14:textId="77777777" w:rsidR="0080474F" w:rsidRPr="004B0CD3" w:rsidRDefault="004B0CD3" w:rsidP="004C056C">
            <w:pPr>
              <w:pStyle w:val="Body"/>
              <w:spacing w:after="0"/>
              <w:jc w:val="center"/>
              <w:rPr>
                <w:rFonts w:ascii="Arial" w:hAnsi="Arial" w:cs="Arial"/>
                <w:b/>
              </w:rPr>
            </w:pPr>
            <w:r w:rsidRPr="004B0CD3">
              <w:rPr>
                <w:rFonts w:ascii="Arial" w:hAnsi="Arial" w:cs="Arial"/>
                <w:b/>
                <w:color w:val="auto"/>
              </w:rPr>
              <w:t>Other Characteristics</w:t>
            </w:r>
          </w:p>
        </w:tc>
      </w:tr>
      <w:tr w:rsidR="001C385A" w:rsidRPr="00FF5A23" w14:paraId="4D89E9E9" w14:textId="77777777" w:rsidTr="001C385A">
        <w:trPr>
          <w:trHeight w:val="756"/>
          <w:jc w:val="center"/>
        </w:trPr>
        <w:tc>
          <w:tcPr>
            <w:tcW w:w="1215"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13612B1" w14:textId="77777777" w:rsidR="001C385A" w:rsidRPr="00A431EA" w:rsidRDefault="001C385A" w:rsidP="00A431EA">
            <w:pPr>
              <w:jc w:val="center"/>
              <w:rPr>
                <w:rFonts w:ascii="Arial" w:hAnsi="Arial" w:cs="Arial"/>
                <w:i/>
                <w:sz w:val="20"/>
                <w:szCs w:val="20"/>
                <w:highlight w:val="lightGray"/>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7E379" w14:textId="77777777" w:rsidR="001C385A" w:rsidRPr="00FF5A23" w:rsidRDefault="001C385A" w:rsidP="004C056C">
            <w:pPr>
              <w:pStyle w:val="Body"/>
              <w:spacing w:after="0" w:line="240" w:lineRule="auto"/>
              <w:jc w:val="center"/>
              <w:rPr>
                <w:rFonts w:ascii="Arial" w:hAnsi="Arial" w:cs="Arial"/>
              </w:rPr>
            </w:pPr>
            <w:r w:rsidRPr="00FF5A23">
              <w:rPr>
                <w:rFonts w:ascii="Arial" w:hAnsi="Arial" w:cs="Arial"/>
                <w:sz w:val="20"/>
                <w:szCs w:val="20"/>
              </w:rPr>
              <w:t>Male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E6442" w14:textId="77777777" w:rsidR="001C385A" w:rsidRPr="00FF5A23" w:rsidRDefault="001C385A" w:rsidP="004C056C">
            <w:pPr>
              <w:pStyle w:val="Body"/>
              <w:spacing w:after="0" w:line="240" w:lineRule="auto"/>
              <w:jc w:val="center"/>
              <w:rPr>
                <w:rFonts w:ascii="Arial" w:hAnsi="Arial" w:cs="Arial"/>
              </w:rPr>
            </w:pPr>
            <w:r w:rsidRPr="00FF5A23">
              <w:rPr>
                <w:rFonts w:ascii="Arial" w:hAnsi="Arial" w:cs="Arial"/>
                <w:sz w:val="20"/>
                <w:szCs w:val="20"/>
              </w:rPr>
              <w:t>Female</w:t>
            </w:r>
          </w:p>
        </w:tc>
        <w:tc>
          <w:tcPr>
            <w:tcW w:w="1050" w:type="dxa"/>
            <w:tcBorders>
              <w:top w:val="single" w:sz="4" w:space="0" w:color="000000"/>
              <w:left w:val="single" w:sz="4" w:space="0" w:color="000000"/>
              <w:bottom w:val="single" w:sz="4" w:space="0" w:color="000000"/>
              <w:right w:val="double" w:sz="4" w:space="0" w:color="auto"/>
            </w:tcBorders>
            <w:shd w:val="clear" w:color="auto" w:fill="auto"/>
            <w:tcMar>
              <w:top w:w="80" w:type="dxa"/>
              <w:left w:w="80" w:type="dxa"/>
              <w:bottom w:w="80" w:type="dxa"/>
              <w:right w:w="80" w:type="dxa"/>
            </w:tcMar>
            <w:vAlign w:val="center"/>
          </w:tcPr>
          <w:p w14:paraId="7C3926DE" w14:textId="77777777" w:rsidR="001C385A" w:rsidRPr="00FF5A23" w:rsidRDefault="001C385A" w:rsidP="004C056C">
            <w:pPr>
              <w:pStyle w:val="Body"/>
              <w:spacing w:after="0" w:line="240" w:lineRule="auto"/>
              <w:jc w:val="center"/>
              <w:rPr>
                <w:rFonts w:ascii="Arial" w:hAnsi="Arial" w:cs="Arial"/>
              </w:rPr>
            </w:pPr>
            <w:r w:rsidRPr="00FF5A23">
              <w:rPr>
                <w:rFonts w:ascii="Arial" w:hAnsi="Arial" w:cs="Arial"/>
                <w:sz w:val="20"/>
                <w:szCs w:val="20"/>
              </w:rPr>
              <w:t>Identify otherwise</w:t>
            </w:r>
          </w:p>
        </w:tc>
        <w:tc>
          <w:tcPr>
            <w:tcW w:w="1220" w:type="dxa"/>
            <w:tcBorders>
              <w:top w:val="single" w:sz="4" w:space="0" w:color="000000"/>
              <w:left w:val="double" w:sz="4" w:space="0" w:color="auto"/>
              <w:bottom w:val="single" w:sz="4" w:space="0" w:color="000000"/>
              <w:right w:val="single" w:sz="4" w:space="0" w:color="000000"/>
            </w:tcBorders>
            <w:shd w:val="clear" w:color="auto" w:fill="auto"/>
            <w:vAlign w:val="center"/>
          </w:tcPr>
          <w:p w14:paraId="37950C42" w14:textId="77777777" w:rsidR="001C385A" w:rsidRPr="00FF5A23" w:rsidRDefault="001C385A" w:rsidP="004C056C">
            <w:pPr>
              <w:pStyle w:val="Body"/>
              <w:spacing w:after="0"/>
              <w:jc w:val="center"/>
              <w:rPr>
                <w:rFonts w:ascii="Arial" w:hAnsi="Arial" w:cs="Arial"/>
              </w:rPr>
            </w:pPr>
            <w:r w:rsidRPr="00FF5A23">
              <w:rPr>
                <w:rFonts w:ascii="Arial" w:hAnsi="Arial" w:cs="Arial"/>
                <w:sz w:val="18"/>
                <w:szCs w:val="18"/>
              </w:rPr>
              <w:t>White/</w:t>
            </w:r>
            <w:r w:rsidRPr="00FF5A23">
              <w:rPr>
                <w:rFonts w:ascii="Arial" w:eastAsia="Arial Unicode MS" w:hAnsi="Arial" w:cs="Arial"/>
                <w:sz w:val="18"/>
                <w:szCs w:val="18"/>
              </w:rPr>
              <w:br/>
            </w:r>
            <w:r w:rsidRPr="00FF5A23">
              <w:rPr>
                <w:rFonts w:ascii="Arial" w:hAnsi="Arial" w:cs="Arial"/>
                <w:sz w:val="18"/>
                <w:szCs w:val="18"/>
              </w:rPr>
              <w:t>Caucasian</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1252" w14:textId="77777777" w:rsidR="001C385A" w:rsidRPr="00FF5A23" w:rsidRDefault="001C385A" w:rsidP="004C056C">
            <w:pPr>
              <w:pStyle w:val="Body"/>
              <w:spacing w:after="0"/>
              <w:jc w:val="center"/>
              <w:rPr>
                <w:rFonts w:ascii="Arial" w:hAnsi="Arial" w:cs="Arial"/>
              </w:rPr>
            </w:pPr>
            <w:r w:rsidRPr="00FF5A23">
              <w:rPr>
                <w:rFonts w:ascii="Arial" w:hAnsi="Arial" w:cs="Arial"/>
                <w:sz w:val="18"/>
                <w:szCs w:val="18"/>
              </w:rPr>
              <w:t>Black/</w:t>
            </w:r>
            <w:r w:rsidRPr="00FF5A23">
              <w:rPr>
                <w:rFonts w:ascii="Arial" w:eastAsia="Arial Unicode MS" w:hAnsi="Arial" w:cs="Arial"/>
                <w:sz w:val="18"/>
                <w:szCs w:val="18"/>
              </w:rPr>
              <w:br/>
            </w:r>
            <w:r w:rsidRPr="00FF5A23">
              <w:rPr>
                <w:rFonts w:ascii="Arial" w:hAnsi="Arial" w:cs="Arial"/>
                <w:sz w:val="18"/>
                <w:szCs w:val="18"/>
              </w:rPr>
              <w:t>African American</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C587" w14:textId="77777777" w:rsidR="001C385A" w:rsidRPr="00FF5A23" w:rsidRDefault="001C385A" w:rsidP="004C056C">
            <w:pPr>
              <w:pStyle w:val="Body"/>
              <w:spacing w:after="0"/>
              <w:jc w:val="center"/>
              <w:rPr>
                <w:rFonts w:ascii="Arial" w:hAnsi="Arial" w:cs="Arial"/>
                <w:sz w:val="18"/>
                <w:szCs w:val="18"/>
              </w:rPr>
            </w:pPr>
            <w:r w:rsidRPr="00FF5A23">
              <w:rPr>
                <w:rFonts w:ascii="Arial" w:hAnsi="Arial" w:cs="Arial"/>
                <w:sz w:val="18"/>
                <w:szCs w:val="18"/>
              </w:rPr>
              <w:t xml:space="preserve">Latino/ Hispanic </w:t>
            </w:r>
          </w:p>
          <w:p w14:paraId="7089C20D" w14:textId="77777777" w:rsidR="001C385A" w:rsidRPr="00FF5A23" w:rsidRDefault="001C385A" w:rsidP="004C056C">
            <w:pPr>
              <w:pStyle w:val="Body"/>
              <w:spacing w:after="0"/>
              <w:jc w:val="center"/>
              <w:rPr>
                <w:rFonts w:ascii="Arial" w:hAnsi="Arial" w:cs="Arial"/>
              </w:rPr>
            </w:pPr>
            <w:r w:rsidRPr="00FF5A23">
              <w:rPr>
                <w:rFonts w:ascii="Arial" w:hAnsi="Arial" w:cs="Arial"/>
                <w:sz w:val="18"/>
                <w:szCs w:val="18"/>
              </w:rPr>
              <w:t>(of any race)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7038" w14:textId="77777777" w:rsidR="001C385A" w:rsidRPr="00FF5A23" w:rsidRDefault="001C385A" w:rsidP="004C056C">
            <w:pPr>
              <w:pStyle w:val="Body"/>
              <w:spacing w:after="0"/>
              <w:jc w:val="center"/>
              <w:rPr>
                <w:rFonts w:ascii="Arial" w:hAnsi="Arial" w:cs="Arial"/>
              </w:rPr>
            </w:pPr>
            <w:r w:rsidRPr="00FF5A23">
              <w:rPr>
                <w:rFonts w:ascii="Arial" w:hAnsi="Arial" w:cs="Arial"/>
                <w:sz w:val="18"/>
                <w:szCs w:val="18"/>
              </w:rPr>
              <w:t>Asian American/ Pacific Islander or Asian Indian</w:t>
            </w:r>
          </w:p>
        </w:tc>
        <w:tc>
          <w:tcPr>
            <w:tcW w:w="1440" w:type="dxa"/>
            <w:tcBorders>
              <w:top w:val="single" w:sz="4" w:space="0" w:color="000000"/>
              <w:left w:val="single" w:sz="4" w:space="0" w:color="000000"/>
              <w:bottom w:val="single" w:sz="4" w:space="0" w:color="000000"/>
              <w:right w:val="double" w:sz="4" w:space="0" w:color="auto"/>
            </w:tcBorders>
            <w:shd w:val="clear" w:color="auto" w:fill="auto"/>
            <w:vAlign w:val="center"/>
          </w:tcPr>
          <w:p w14:paraId="766C0C27" w14:textId="77777777" w:rsidR="001C385A" w:rsidRPr="00FF5A23" w:rsidRDefault="001C385A" w:rsidP="004C056C">
            <w:pPr>
              <w:pStyle w:val="Body"/>
              <w:spacing w:after="0"/>
              <w:jc w:val="center"/>
              <w:rPr>
                <w:rFonts w:ascii="Arial" w:hAnsi="Arial" w:cs="Arial"/>
              </w:rPr>
            </w:pPr>
            <w:r w:rsidRPr="00FF5A23">
              <w:rPr>
                <w:rFonts w:ascii="Arial" w:hAnsi="Arial" w:cs="Arial"/>
                <w:sz w:val="18"/>
                <w:szCs w:val="18"/>
              </w:rPr>
              <w:t>Native American/ Alaska Native</w:t>
            </w:r>
          </w:p>
        </w:tc>
        <w:tc>
          <w:tcPr>
            <w:tcW w:w="1660" w:type="dxa"/>
            <w:tcBorders>
              <w:top w:val="single" w:sz="4" w:space="0" w:color="000000"/>
              <w:left w:val="double" w:sz="4" w:space="0" w:color="auto"/>
              <w:bottom w:val="single" w:sz="4" w:space="0" w:color="000000"/>
              <w:right w:val="single" w:sz="4" w:space="0" w:color="000000"/>
            </w:tcBorders>
            <w:shd w:val="clear" w:color="auto" w:fill="auto"/>
            <w:vAlign w:val="center"/>
          </w:tcPr>
          <w:p w14:paraId="2A1B1F18" w14:textId="7B2E27E5" w:rsidR="001C385A" w:rsidRPr="00FF5A23" w:rsidRDefault="001C385A" w:rsidP="004C056C">
            <w:pPr>
              <w:pStyle w:val="Body"/>
              <w:spacing w:after="0"/>
              <w:jc w:val="center"/>
              <w:rPr>
                <w:rFonts w:ascii="Arial" w:hAnsi="Arial" w:cs="Arial"/>
              </w:rPr>
            </w:pPr>
            <w:r>
              <w:rPr>
                <w:rFonts w:ascii="Arial" w:hAnsi="Arial" w:cs="Arial"/>
                <w:sz w:val="18"/>
                <w:szCs w:val="18"/>
              </w:rPr>
              <w:t xml:space="preserve">First-Gen </w:t>
            </w:r>
            <w:r w:rsidRPr="002270B5">
              <w:rPr>
                <w:rFonts w:ascii="Arial" w:hAnsi="Arial" w:cs="Arial"/>
                <w:sz w:val="16"/>
                <w:szCs w:val="16"/>
              </w:rPr>
              <w:t>(parents did not complete postsecondary credential)</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3564" w14:textId="23A91345" w:rsidR="001C385A" w:rsidRPr="00FF5A23" w:rsidRDefault="001C385A" w:rsidP="004C056C">
            <w:pPr>
              <w:pStyle w:val="Body"/>
              <w:spacing w:after="0"/>
              <w:jc w:val="center"/>
              <w:rPr>
                <w:rFonts w:ascii="Arial" w:hAnsi="Arial" w:cs="Arial"/>
              </w:rPr>
            </w:pPr>
            <w:r>
              <w:rPr>
                <w:rFonts w:ascii="Arial" w:hAnsi="Arial" w:cs="Arial"/>
                <w:sz w:val="18"/>
                <w:szCs w:val="18"/>
              </w:rPr>
              <w:t>Formerly Justice-Impacted</w:t>
            </w:r>
          </w:p>
        </w:tc>
      </w:tr>
      <w:tr w:rsidR="001C385A" w:rsidRPr="00FF5A23" w14:paraId="46E3A7DF" w14:textId="77777777" w:rsidTr="001C385A">
        <w:trPr>
          <w:trHeight w:val="468"/>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F6C68" w14:textId="77777777" w:rsidR="001C385A" w:rsidRPr="00FF5A23" w:rsidRDefault="001C385A" w:rsidP="004C056C">
            <w:pPr>
              <w:pStyle w:val="Body"/>
              <w:spacing w:after="0" w:line="240" w:lineRule="auto"/>
              <w:rPr>
                <w:rFonts w:ascii="Arial" w:hAnsi="Arial" w:cs="Arial"/>
              </w:rPr>
            </w:pPr>
            <w:r w:rsidRPr="00FF5A23">
              <w:rPr>
                <w:rFonts w:ascii="Arial" w:hAnsi="Arial" w:cs="Arial"/>
                <w:sz w:val="18"/>
                <w:szCs w:val="18"/>
              </w:rPr>
              <w:t xml:space="preserve">Board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EA6AD" w14:textId="77777777" w:rsidR="001C385A" w:rsidRPr="00FF5A23" w:rsidRDefault="001C385A" w:rsidP="004C056C">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D0CF9" w14:textId="77777777" w:rsidR="001C385A" w:rsidRPr="00FF5A23" w:rsidRDefault="001C385A" w:rsidP="004C056C">
            <w:pPr>
              <w:rPr>
                <w:rFonts w:ascii="Arial" w:hAnsi="Arial" w:cs="Arial"/>
              </w:rPr>
            </w:pPr>
          </w:p>
        </w:tc>
        <w:tc>
          <w:tcPr>
            <w:tcW w:w="1050" w:type="dxa"/>
            <w:tcBorders>
              <w:top w:val="single" w:sz="4" w:space="0" w:color="000000"/>
              <w:left w:val="single" w:sz="4" w:space="0" w:color="000000"/>
              <w:bottom w:val="single" w:sz="4" w:space="0" w:color="000000"/>
              <w:right w:val="double" w:sz="4" w:space="0" w:color="auto"/>
            </w:tcBorders>
            <w:shd w:val="clear" w:color="auto" w:fill="auto"/>
            <w:tcMar>
              <w:top w:w="80" w:type="dxa"/>
              <w:left w:w="80" w:type="dxa"/>
              <w:bottom w:w="80" w:type="dxa"/>
              <w:right w:w="80" w:type="dxa"/>
            </w:tcMar>
            <w:vAlign w:val="center"/>
          </w:tcPr>
          <w:p w14:paraId="5CC762EE" w14:textId="77777777" w:rsidR="001C385A" w:rsidRPr="00FF5A23" w:rsidRDefault="001C385A" w:rsidP="004C056C">
            <w:pPr>
              <w:rPr>
                <w:rFonts w:ascii="Arial" w:hAnsi="Arial" w:cs="Arial"/>
              </w:rPr>
            </w:pPr>
          </w:p>
        </w:tc>
        <w:tc>
          <w:tcPr>
            <w:tcW w:w="1220" w:type="dxa"/>
            <w:tcBorders>
              <w:top w:val="single" w:sz="4" w:space="0" w:color="000000"/>
              <w:left w:val="doub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82B2052" w14:textId="77777777" w:rsidR="001C385A" w:rsidRPr="00FF5A23" w:rsidRDefault="001C385A" w:rsidP="004C056C">
            <w:pPr>
              <w:rPr>
                <w:rFonts w:ascii="Arial" w:hAnsi="Arial" w:cs="Arial"/>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3DE27" w14:textId="77777777" w:rsidR="001C385A" w:rsidRPr="00FF5A23" w:rsidRDefault="001C385A" w:rsidP="004C056C">
            <w:pPr>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E5B61" w14:textId="77777777" w:rsidR="001C385A" w:rsidRPr="00FF5A23" w:rsidRDefault="001C385A" w:rsidP="004C056C">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47093" w14:textId="77777777" w:rsidR="001C385A" w:rsidRPr="00FF5A23" w:rsidRDefault="001C385A" w:rsidP="004C056C">
            <w:pPr>
              <w:rPr>
                <w:rFonts w:ascii="Arial" w:hAnsi="Arial" w:cs="Arial"/>
              </w:rPr>
            </w:pPr>
          </w:p>
        </w:tc>
        <w:tc>
          <w:tcPr>
            <w:tcW w:w="1440" w:type="dxa"/>
            <w:tcBorders>
              <w:top w:val="single" w:sz="4" w:space="0" w:color="000000"/>
              <w:left w:val="single" w:sz="4" w:space="0" w:color="000000"/>
              <w:bottom w:val="single" w:sz="4" w:space="0" w:color="000000"/>
              <w:right w:val="double" w:sz="4" w:space="0" w:color="auto"/>
            </w:tcBorders>
            <w:shd w:val="clear" w:color="auto" w:fill="auto"/>
            <w:tcMar>
              <w:top w:w="80" w:type="dxa"/>
              <w:left w:w="80" w:type="dxa"/>
              <w:bottom w:w="80" w:type="dxa"/>
              <w:right w:w="80" w:type="dxa"/>
            </w:tcMar>
            <w:vAlign w:val="center"/>
          </w:tcPr>
          <w:p w14:paraId="5FCFBD86" w14:textId="77777777" w:rsidR="001C385A" w:rsidRPr="00FF5A23" w:rsidRDefault="001C385A" w:rsidP="004C056C">
            <w:pPr>
              <w:rPr>
                <w:rFonts w:ascii="Arial" w:hAnsi="Arial" w:cs="Arial"/>
              </w:rPr>
            </w:pPr>
          </w:p>
        </w:tc>
        <w:tc>
          <w:tcPr>
            <w:tcW w:w="1660" w:type="dxa"/>
            <w:tcBorders>
              <w:top w:val="single" w:sz="4" w:space="0" w:color="000000"/>
              <w:left w:val="doub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FA69CEA" w14:textId="77777777" w:rsidR="001C385A" w:rsidRPr="00FF5A23" w:rsidRDefault="001C385A" w:rsidP="004C056C">
            <w:pP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77D6D" w14:textId="77777777" w:rsidR="001C385A" w:rsidRPr="00FF5A23" w:rsidRDefault="001C385A" w:rsidP="004C056C">
            <w:pPr>
              <w:rPr>
                <w:rFonts w:ascii="Arial" w:hAnsi="Arial" w:cs="Arial"/>
              </w:rPr>
            </w:pPr>
          </w:p>
        </w:tc>
      </w:tr>
      <w:tr w:rsidR="001C385A" w:rsidRPr="00FF5A23" w14:paraId="715E64FA" w14:textId="77777777" w:rsidTr="001C385A">
        <w:trPr>
          <w:trHeight w:val="404"/>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BF7CC" w14:textId="77777777" w:rsidR="001C385A" w:rsidRPr="00FF5A23" w:rsidRDefault="001C385A" w:rsidP="004C056C">
            <w:pPr>
              <w:pStyle w:val="Body"/>
              <w:spacing w:after="0" w:line="240" w:lineRule="auto"/>
              <w:rPr>
                <w:rFonts w:ascii="Arial" w:hAnsi="Arial" w:cs="Arial"/>
              </w:rPr>
            </w:pPr>
            <w:r>
              <w:rPr>
                <w:rFonts w:ascii="Arial" w:hAnsi="Arial" w:cs="Arial"/>
                <w:sz w:val="18"/>
                <w:szCs w:val="18"/>
              </w:rPr>
              <w:t>Managerial/Supervisory Staff</w:t>
            </w:r>
            <w:r w:rsidRPr="00FF5A23">
              <w:rPr>
                <w:rFonts w:ascii="Arial" w:hAnsi="Arial" w:cs="Arial"/>
                <w:sz w:val="18"/>
                <w:szCs w:val="18"/>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E0229" w14:textId="77777777" w:rsidR="001C385A" w:rsidRPr="00FF5A23" w:rsidRDefault="001C385A" w:rsidP="004C056C">
            <w:pPr>
              <w:rPr>
                <w:rFonts w:ascii="Arial" w:hAnsi="Arial" w:cs="Aria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5A974" w14:textId="77777777" w:rsidR="001C385A" w:rsidRPr="00FF5A23" w:rsidRDefault="001C385A" w:rsidP="004C056C">
            <w:pPr>
              <w:rPr>
                <w:rFonts w:ascii="Arial" w:hAnsi="Arial" w:cs="Arial"/>
              </w:rPr>
            </w:pPr>
          </w:p>
        </w:tc>
        <w:tc>
          <w:tcPr>
            <w:tcW w:w="1050" w:type="dxa"/>
            <w:tcBorders>
              <w:top w:val="single" w:sz="4" w:space="0" w:color="000000"/>
              <w:left w:val="single" w:sz="4" w:space="0" w:color="000000"/>
              <w:bottom w:val="single" w:sz="4" w:space="0" w:color="000000"/>
              <w:right w:val="double" w:sz="4" w:space="0" w:color="auto"/>
            </w:tcBorders>
            <w:shd w:val="clear" w:color="auto" w:fill="auto"/>
            <w:tcMar>
              <w:top w:w="80" w:type="dxa"/>
              <w:left w:w="80" w:type="dxa"/>
              <w:bottom w:w="80" w:type="dxa"/>
              <w:right w:w="80" w:type="dxa"/>
            </w:tcMar>
            <w:vAlign w:val="center"/>
          </w:tcPr>
          <w:p w14:paraId="3132705A" w14:textId="77777777" w:rsidR="001C385A" w:rsidRPr="00FF5A23" w:rsidRDefault="001C385A" w:rsidP="004C056C">
            <w:pPr>
              <w:rPr>
                <w:rFonts w:ascii="Arial" w:hAnsi="Arial" w:cs="Arial"/>
              </w:rPr>
            </w:pPr>
          </w:p>
        </w:tc>
        <w:tc>
          <w:tcPr>
            <w:tcW w:w="1220" w:type="dxa"/>
            <w:tcBorders>
              <w:top w:val="single" w:sz="4" w:space="0" w:color="000000"/>
              <w:left w:val="doub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70D02CA" w14:textId="77777777" w:rsidR="001C385A" w:rsidRPr="00FF5A23" w:rsidRDefault="001C385A" w:rsidP="004C056C">
            <w:pPr>
              <w:rPr>
                <w:rFonts w:ascii="Arial" w:hAnsi="Arial" w:cs="Arial"/>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0E4E9" w14:textId="77777777" w:rsidR="001C385A" w:rsidRPr="00FF5A23" w:rsidRDefault="001C385A" w:rsidP="004C056C">
            <w:pPr>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A9D47" w14:textId="77777777" w:rsidR="001C385A" w:rsidRPr="00FF5A23" w:rsidRDefault="001C385A" w:rsidP="004C056C">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09671" w14:textId="77777777" w:rsidR="001C385A" w:rsidRPr="00FF5A23" w:rsidRDefault="001C385A" w:rsidP="004C056C">
            <w:pPr>
              <w:rPr>
                <w:rFonts w:ascii="Arial" w:hAnsi="Arial" w:cs="Arial"/>
              </w:rPr>
            </w:pPr>
          </w:p>
        </w:tc>
        <w:tc>
          <w:tcPr>
            <w:tcW w:w="1440" w:type="dxa"/>
            <w:tcBorders>
              <w:top w:val="single" w:sz="4" w:space="0" w:color="000000"/>
              <w:left w:val="single" w:sz="4" w:space="0" w:color="000000"/>
              <w:bottom w:val="single" w:sz="4" w:space="0" w:color="000000"/>
              <w:right w:val="double" w:sz="4" w:space="0" w:color="auto"/>
            </w:tcBorders>
            <w:shd w:val="clear" w:color="auto" w:fill="auto"/>
            <w:tcMar>
              <w:top w:w="80" w:type="dxa"/>
              <w:left w:w="80" w:type="dxa"/>
              <w:bottom w:w="80" w:type="dxa"/>
              <w:right w:w="80" w:type="dxa"/>
            </w:tcMar>
            <w:vAlign w:val="center"/>
          </w:tcPr>
          <w:p w14:paraId="14984B63" w14:textId="77777777" w:rsidR="001C385A" w:rsidRPr="00FF5A23" w:rsidRDefault="001C385A" w:rsidP="004C056C">
            <w:pPr>
              <w:rPr>
                <w:rFonts w:ascii="Arial" w:hAnsi="Arial" w:cs="Arial"/>
              </w:rPr>
            </w:pPr>
          </w:p>
        </w:tc>
        <w:tc>
          <w:tcPr>
            <w:tcW w:w="1660" w:type="dxa"/>
            <w:tcBorders>
              <w:top w:val="single" w:sz="4" w:space="0" w:color="000000"/>
              <w:left w:val="doub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190E2BE" w14:textId="77777777" w:rsidR="001C385A" w:rsidRPr="00FF5A23" w:rsidRDefault="001C385A" w:rsidP="004C056C">
            <w:pP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78A39" w14:textId="77777777" w:rsidR="001C385A" w:rsidRPr="00FF5A23" w:rsidRDefault="001C385A" w:rsidP="004C056C">
            <w:pPr>
              <w:rPr>
                <w:rFonts w:ascii="Arial" w:hAnsi="Arial" w:cs="Arial"/>
              </w:rPr>
            </w:pPr>
          </w:p>
        </w:tc>
      </w:tr>
    </w:tbl>
    <w:p w14:paraId="75CD6265" w14:textId="77777777" w:rsidR="00AB7257" w:rsidRDefault="00A97AD5">
      <w:pPr>
        <w:pStyle w:val="Default"/>
        <w:jc w:val="right"/>
        <w:rPr>
          <w:b/>
          <w:bCs/>
          <w:sz w:val="22"/>
          <w:szCs w:val="22"/>
        </w:rPr>
      </w:pPr>
      <w:r>
        <w:rPr>
          <w:b/>
          <w:bCs/>
          <w:noProof/>
        </w:rPr>
        <mc:AlternateContent>
          <mc:Choice Requires="wpg">
            <w:drawing>
              <wp:anchor distT="0" distB="0" distL="0" distR="0" simplePos="0" relativeHeight="251661312" behindDoc="0" locked="0" layoutInCell="1" allowOverlap="1" wp14:anchorId="590E30CB" wp14:editId="43A944AD">
                <wp:simplePos x="0" y="0"/>
                <wp:positionH relativeFrom="margin">
                  <wp:posOffset>228600</wp:posOffset>
                </wp:positionH>
                <wp:positionV relativeFrom="line">
                  <wp:posOffset>48260</wp:posOffset>
                </wp:positionV>
                <wp:extent cx="8696325" cy="428625"/>
                <wp:effectExtent l="0" t="0" r="9525" b="9525"/>
                <wp:wrapNone/>
                <wp:docPr id="1" name="officeArt object"/>
                <wp:cNvGraphicFramePr/>
                <a:graphic xmlns:a="http://schemas.openxmlformats.org/drawingml/2006/main">
                  <a:graphicData uri="http://schemas.microsoft.com/office/word/2010/wordprocessingGroup">
                    <wpg:wgp>
                      <wpg:cNvGrpSpPr/>
                      <wpg:grpSpPr>
                        <a:xfrm>
                          <a:off x="0" y="0"/>
                          <a:ext cx="8696325" cy="428625"/>
                          <a:chOff x="0" y="0"/>
                          <a:chExt cx="7873340" cy="439387"/>
                        </a:xfrm>
                      </wpg:grpSpPr>
                      <wps:wsp>
                        <wps:cNvPr id="2" name="Shape 1073741826"/>
                        <wps:cNvSpPr/>
                        <wps:spPr>
                          <a:xfrm>
                            <a:off x="0" y="0"/>
                            <a:ext cx="7873341" cy="439387"/>
                          </a:xfrm>
                          <a:prstGeom prst="rect">
                            <a:avLst/>
                          </a:prstGeom>
                          <a:solidFill>
                            <a:srgbClr val="FFFFFF"/>
                          </a:solidFill>
                          <a:ln w="12700" cap="flat">
                            <a:noFill/>
                            <a:miter lim="400000"/>
                          </a:ln>
                          <a:effectLst/>
                        </wps:spPr>
                        <wps:bodyPr/>
                      </wps:wsp>
                      <wps:wsp>
                        <wps:cNvPr id="3" name="Shape 1073741827"/>
                        <wps:cNvSpPr/>
                        <wps:spPr>
                          <a:xfrm>
                            <a:off x="0" y="0"/>
                            <a:ext cx="7873341" cy="439387"/>
                          </a:xfrm>
                          <a:prstGeom prst="rect">
                            <a:avLst/>
                          </a:prstGeom>
                          <a:noFill/>
                          <a:ln w="12700" cap="flat">
                            <a:noFill/>
                            <a:miter lim="400000"/>
                          </a:ln>
                          <a:effectLst/>
                        </wps:spPr>
                        <wps:txbx>
                          <w:txbxContent>
                            <w:p w14:paraId="5ACBB7E1" w14:textId="77777777" w:rsidR="00A97AD5" w:rsidRPr="001C385A" w:rsidRDefault="00A97AD5" w:rsidP="00A97AD5">
                              <w:pPr>
                                <w:pStyle w:val="Body"/>
                                <w:spacing w:line="240" w:lineRule="auto"/>
                                <w:rPr>
                                  <w:rFonts w:ascii="Arial" w:hAnsi="Arial" w:cs="Arial"/>
                                </w:rPr>
                              </w:pPr>
                              <w:r w:rsidRPr="001C385A">
                                <w:rPr>
                                  <w:rFonts w:ascii="Arial" w:hAnsi="Arial" w:cs="Arial"/>
                                  <w:sz w:val="20"/>
                                  <w:szCs w:val="20"/>
                                </w:rPr>
                                <w:t>Please note: The Census Bureau collects gender/race data in accordance with guidelines provided by the U</w:t>
                              </w:r>
                              <w:r w:rsidR="00F4167C" w:rsidRPr="001C385A">
                                <w:rPr>
                                  <w:rFonts w:ascii="Arial" w:hAnsi="Arial" w:cs="Arial"/>
                                  <w:color w:val="FF0000"/>
                                  <w:sz w:val="20"/>
                                  <w:szCs w:val="20"/>
                                </w:rPr>
                                <w:t>.</w:t>
                              </w:r>
                              <w:r w:rsidRPr="001C385A">
                                <w:rPr>
                                  <w:rFonts w:ascii="Arial" w:hAnsi="Arial" w:cs="Arial"/>
                                  <w:sz w:val="20"/>
                                  <w:szCs w:val="20"/>
                                </w:rPr>
                                <w:t>S</w:t>
                              </w:r>
                              <w:r w:rsidR="00F4167C" w:rsidRPr="001C385A">
                                <w:rPr>
                                  <w:rFonts w:ascii="Arial" w:hAnsi="Arial" w:cs="Arial"/>
                                  <w:color w:val="FF0000"/>
                                  <w:sz w:val="20"/>
                                  <w:szCs w:val="20"/>
                                </w:rPr>
                                <w:t>.</w:t>
                              </w:r>
                              <w:r w:rsidRPr="001C385A">
                                <w:rPr>
                                  <w:rFonts w:ascii="Arial" w:hAnsi="Arial" w:cs="Arial"/>
                                  <w:sz w:val="20"/>
                                  <w:szCs w:val="20"/>
                                </w:rPr>
                                <w:t xml:space="preserve"> Office of Management and Budget</w:t>
                              </w:r>
                              <w:r w:rsidR="003950A0" w:rsidRPr="001C385A">
                                <w:rPr>
                                  <w:rFonts w:ascii="Arial" w:hAnsi="Arial" w:cs="Arial"/>
                                  <w:sz w:val="20"/>
                                  <w:szCs w:val="20"/>
                                </w:rPr>
                                <w:t>. T</w:t>
                              </w:r>
                              <w:r w:rsidRPr="001C385A">
                                <w:rPr>
                                  <w:rFonts w:ascii="Arial" w:hAnsi="Arial" w:cs="Arial"/>
                                  <w:sz w:val="20"/>
                                  <w:szCs w:val="20"/>
                                </w:rPr>
                                <w:t>hese demographic categories are based on that self-identification</w:t>
                              </w:r>
                              <w:r w:rsidRPr="001C385A">
                                <w:rPr>
                                  <w:rFonts w:ascii="Arial" w:hAnsi="Arial" w:cs="Arial"/>
                                </w:rPr>
                                <w:t>.</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90E30CB" id="officeArt object" o:spid="_x0000_s1026" style="position:absolute;left:0;text-align:left;margin-left:18pt;margin-top:3.8pt;width:684.75pt;height:33.75pt;z-index:251661312;mso-wrap-distance-left:0;mso-wrap-distance-right:0;mso-position-horizontal-relative:margin;mso-position-vertical-relative:line;mso-width-relative:margin;mso-height-relative:margin" coordsize="78733,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">
                <v:rect id="_x0000_s1027" style="position:absolute;width:78733;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rect id="Shape 1073741827" o:spid="_x0000_s1028" style="position:absolute;width:78733;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" filled="f" stroked="f" strokeweight="1pt">
                  <v:stroke miterlimit="4"/>
                  <v:textbox inset="1.27mm,1.27mm,1.27mm,1.27mm">
                    <w:txbxContent>
                      <w:p w14:paraId="5ACBB7E1" w14:textId="77777777" w:rsidR="00A97AD5" w:rsidRPr="001C385A" w:rsidRDefault="00A97AD5" w:rsidP="00A97AD5">
                        <w:pPr>
                          <w:pStyle w:val="Body"/>
                          <w:spacing w:line="240" w:lineRule="auto"/>
                          <w:rPr>
                            <w:rFonts w:ascii="Arial" w:hAnsi="Arial" w:cs="Arial"/>
                          </w:rPr>
                        </w:pPr>
                        <w:r w:rsidRPr="001C385A">
                          <w:rPr>
                            <w:rFonts w:ascii="Arial" w:hAnsi="Arial" w:cs="Arial"/>
                            <w:sz w:val="20"/>
                            <w:szCs w:val="20"/>
                          </w:rPr>
                          <w:t>Please note: The Census Bureau collects gender/race data in accordance with guidelines provided by the U</w:t>
                        </w:r>
                        <w:r w:rsidR="00F4167C" w:rsidRPr="001C385A">
                          <w:rPr>
                            <w:rFonts w:ascii="Arial" w:hAnsi="Arial" w:cs="Arial"/>
                            <w:color w:val="FF0000"/>
                            <w:sz w:val="20"/>
                            <w:szCs w:val="20"/>
                          </w:rPr>
                          <w:t>.</w:t>
                        </w:r>
                        <w:r w:rsidRPr="001C385A">
                          <w:rPr>
                            <w:rFonts w:ascii="Arial" w:hAnsi="Arial" w:cs="Arial"/>
                            <w:sz w:val="20"/>
                            <w:szCs w:val="20"/>
                          </w:rPr>
                          <w:t>S</w:t>
                        </w:r>
                        <w:r w:rsidR="00F4167C" w:rsidRPr="001C385A">
                          <w:rPr>
                            <w:rFonts w:ascii="Arial" w:hAnsi="Arial" w:cs="Arial"/>
                            <w:color w:val="FF0000"/>
                            <w:sz w:val="20"/>
                            <w:szCs w:val="20"/>
                          </w:rPr>
                          <w:t>.</w:t>
                        </w:r>
                        <w:r w:rsidRPr="001C385A">
                          <w:rPr>
                            <w:rFonts w:ascii="Arial" w:hAnsi="Arial" w:cs="Arial"/>
                            <w:sz w:val="20"/>
                            <w:szCs w:val="20"/>
                          </w:rPr>
                          <w:t xml:space="preserve"> Office of Management and Budget</w:t>
                        </w:r>
                        <w:r w:rsidR="003950A0" w:rsidRPr="001C385A">
                          <w:rPr>
                            <w:rFonts w:ascii="Arial" w:hAnsi="Arial" w:cs="Arial"/>
                            <w:sz w:val="20"/>
                            <w:szCs w:val="20"/>
                          </w:rPr>
                          <w:t>. T</w:t>
                        </w:r>
                        <w:r w:rsidRPr="001C385A">
                          <w:rPr>
                            <w:rFonts w:ascii="Arial" w:hAnsi="Arial" w:cs="Arial"/>
                            <w:sz w:val="20"/>
                            <w:szCs w:val="20"/>
                          </w:rPr>
                          <w:t>hese demographic categories are based on that self-identification</w:t>
                        </w:r>
                        <w:r w:rsidRPr="001C385A">
                          <w:rPr>
                            <w:rFonts w:ascii="Arial" w:hAnsi="Arial" w:cs="Arial"/>
                          </w:rPr>
                          <w:t>.</w:t>
                        </w:r>
                      </w:p>
                    </w:txbxContent>
                  </v:textbox>
                </v:rect>
                <w10:wrap anchorx="margin" anchory="line"/>
              </v:group>
            </w:pict>
          </mc:Fallback>
        </mc:AlternateContent>
      </w:r>
    </w:p>
    <w:p w14:paraId="6344C61C" w14:textId="6A050A00" w:rsidR="00AE5900" w:rsidRDefault="001C385A" w:rsidP="00F53C25">
      <w:pPr>
        <w:pStyle w:val="Body"/>
        <w:widowControl w:val="0"/>
        <w:tabs>
          <w:tab w:val="center" w:pos="7200"/>
          <w:tab w:val="right" w:pos="14400"/>
        </w:tabs>
        <w:spacing w:line="240" w:lineRule="auto"/>
      </w:pPr>
      <w:r>
        <w:rPr>
          <w:noProof/>
        </w:rPr>
        <mc:AlternateContent>
          <mc:Choice Requires="wps">
            <w:drawing>
              <wp:anchor distT="0" distB="0" distL="114300" distR="114300" simplePos="0" relativeHeight="251659264" behindDoc="0" locked="0" layoutInCell="1" allowOverlap="1" wp14:anchorId="1DC0D53E" wp14:editId="0E1FB6E4">
                <wp:simplePos x="0" y="0"/>
                <wp:positionH relativeFrom="column">
                  <wp:posOffset>638175</wp:posOffset>
                </wp:positionH>
                <wp:positionV relativeFrom="paragraph">
                  <wp:posOffset>107950</wp:posOffset>
                </wp:positionV>
                <wp:extent cx="7977505" cy="438785"/>
                <wp:effectExtent l="0" t="0" r="4445" b="0"/>
                <wp:wrapNone/>
                <wp:docPr id="1073741826" name="Shape 1073741826"/>
                <wp:cNvGraphicFramePr/>
                <a:graphic xmlns:a="http://schemas.openxmlformats.org/drawingml/2006/main">
                  <a:graphicData uri="http://schemas.microsoft.com/office/word/2010/wordprocessingShape">
                    <wps:wsp>
                      <wps:cNvSpPr/>
                      <wps:spPr>
                        <a:xfrm>
                          <a:off x="0" y="0"/>
                          <a:ext cx="7977505" cy="438785"/>
                        </a:xfrm>
                        <a:prstGeom prst="rect">
                          <a:avLst/>
                        </a:prstGeom>
                        <a:solidFill>
                          <a:srgbClr val="FFFFFF"/>
                        </a:solidFill>
                        <a:ln w="12700" cap="flat">
                          <a:noFill/>
                          <a:miter lim="400000"/>
                        </a:ln>
                        <a:effectLst/>
                      </wps:spPr>
                      <wps:txbx>
                        <w:txbxContent>
                          <w:p w14:paraId="1EA6EFAC" w14:textId="77777777" w:rsidR="00EA2EB7" w:rsidRPr="001C385A" w:rsidRDefault="00EA2EB7" w:rsidP="00EA2EB7">
                            <w:pPr>
                              <w:rPr>
                                <w:rFonts w:ascii="Arial" w:hAnsi="Arial" w:cs="Arial"/>
                                <w:sz w:val="20"/>
                                <w:szCs w:val="20"/>
                              </w:rPr>
                            </w:pPr>
                            <w:r w:rsidRPr="001C385A">
                              <w:rPr>
                                <w:rFonts w:ascii="Arial" w:hAnsi="Arial" w:cs="Arial"/>
                                <w:sz w:val="20"/>
                                <w:szCs w:val="20"/>
                              </w:rPr>
                              <w:t>*We recognize that</w:t>
                            </w:r>
                            <w:r w:rsidR="00A75374" w:rsidRPr="001C385A">
                              <w:rPr>
                                <w:rFonts w:ascii="Arial" w:hAnsi="Arial" w:cs="Arial"/>
                                <w:sz w:val="20"/>
                                <w:szCs w:val="20"/>
                              </w:rPr>
                              <w:t xml:space="preserve"> </w:t>
                            </w:r>
                            <w:r w:rsidR="00D20958" w:rsidRPr="001C385A">
                              <w:rPr>
                                <w:rFonts w:ascii="Arial" w:hAnsi="Arial" w:cs="Arial"/>
                                <w:sz w:val="20"/>
                                <w:szCs w:val="20"/>
                              </w:rPr>
                              <w:t xml:space="preserve">some </w:t>
                            </w:r>
                            <w:r w:rsidR="00A75374" w:rsidRPr="001C385A">
                              <w:rPr>
                                <w:rFonts w:ascii="Arial" w:hAnsi="Arial" w:cs="Arial"/>
                                <w:sz w:val="20"/>
                                <w:szCs w:val="20"/>
                              </w:rPr>
                              <w:t xml:space="preserve">organizations may not yet collect </w:t>
                            </w:r>
                            <w:r w:rsidR="00D20958" w:rsidRPr="001C385A">
                              <w:rPr>
                                <w:rFonts w:ascii="Arial" w:hAnsi="Arial" w:cs="Arial"/>
                                <w:sz w:val="20"/>
                                <w:szCs w:val="20"/>
                              </w:rPr>
                              <w:t xml:space="preserve">all </w:t>
                            </w:r>
                            <w:r w:rsidR="00A75374" w:rsidRPr="001C385A">
                              <w:rPr>
                                <w:rFonts w:ascii="Arial" w:hAnsi="Arial" w:cs="Arial"/>
                                <w:sz w:val="20"/>
                                <w:szCs w:val="20"/>
                              </w:rPr>
                              <w:t>of this information</w:t>
                            </w:r>
                            <w:r w:rsidR="00D20958" w:rsidRPr="001C385A">
                              <w:rPr>
                                <w:rFonts w:ascii="Arial" w:hAnsi="Arial" w:cs="Arial"/>
                                <w:sz w:val="20"/>
                                <w:szCs w:val="20"/>
                              </w:rPr>
                              <w:t>. In that case, please enter Unk (unknown) where needed.</w:t>
                            </w:r>
                          </w:p>
                        </w:txbxContent>
                      </wps:txbx>
                      <wps:bodyPr wrap="square"/>
                    </wps:wsp>
                  </a:graphicData>
                </a:graphic>
                <wp14:sizeRelH relativeFrom="margin">
                  <wp14:pctWidth>0</wp14:pctWidth>
                </wp14:sizeRelH>
              </wp:anchor>
            </w:drawing>
          </mc:Choice>
          <mc:Fallback>
            <w:pict>
              <v:rect w14:anchorId="1DC0D53E" id="Shape 1073741826" o:spid="_x0000_s1029" style="position:absolute;margin-left:50.25pt;margin-top:8.5pt;width:628.15pt;height:3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" stroked="f" strokeweight="1pt">
                <v:stroke miterlimit="4"/>
                <v:textbox>
                  <w:txbxContent>
                    <w:p w14:paraId="1EA6EFAC" w14:textId="77777777" w:rsidR="00EA2EB7" w:rsidRPr="001C385A" w:rsidRDefault="00EA2EB7" w:rsidP="00EA2EB7">
                      <w:pPr>
                        <w:rPr>
                          <w:rFonts w:ascii="Arial" w:hAnsi="Arial" w:cs="Arial"/>
                          <w:sz w:val="20"/>
                          <w:szCs w:val="20"/>
                        </w:rPr>
                      </w:pPr>
                      <w:r w:rsidRPr="001C385A">
                        <w:rPr>
                          <w:rFonts w:ascii="Arial" w:hAnsi="Arial" w:cs="Arial"/>
                          <w:sz w:val="20"/>
                          <w:szCs w:val="20"/>
                        </w:rPr>
                        <w:t>*We recognize that</w:t>
                      </w:r>
                      <w:r w:rsidR="00A75374" w:rsidRPr="001C385A">
                        <w:rPr>
                          <w:rFonts w:ascii="Arial" w:hAnsi="Arial" w:cs="Arial"/>
                          <w:sz w:val="20"/>
                          <w:szCs w:val="20"/>
                        </w:rPr>
                        <w:t xml:space="preserve"> </w:t>
                      </w:r>
                      <w:r w:rsidR="00D20958" w:rsidRPr="001C385A">
                        <w:rPr>
                          <w:rFonts w:ascii="Arial" w:hAnsi="Arial" w:cs="Arial"/>
                          <w:sz w:val="20"/>
                          <w:szCs w:val="20"/>
                        </w:rPr>
                        <w:t xml:space="preserve">some </w:t>
                      </w:r>
                      <w:r w:rsidR="00A75374" w:rsidRPr="001C385A">
                        <w:rPr>
                          <w:rFonts w:ascii="Arial" w:hAnsi="Arial" w:cs="Arial"/>
                          <w:sz w:val="20"/>
                          <w:szCs w:val="20"/>
                        </w:rPr>
                        <w:t xml:space="preserve">organizations may not yet collect </w:t>
                      </w:r>
                      <w:r w:rsidR="00D20958" w:rsidRPr="001C385A">
                        <w:rPr>
                          <w:rFonts w:ascii="Arial" w:hAnsi="Arial" w:cs="Arial"/>
                          <w:sz w:val="20"/>
                          <w:szCs w:val="20"/>
                        </w:rPr>
                        <w:t xml:space="preserve">all </w:t>
                      </w:r>
                      <w:r w:rsidR="00A75374" w:rsidRPr="001C385A">
                        <w:rPr>
                          <w:rFonts w:ascii="Arial" w:hAnsi="Arial" w:cs="Arial"/>
                          <w:sz w:val="20"/>
                          <w:szCs w:val="20"/>
                        </w:rPr>
                        <w:t>of this information</w:t>
                      </w:r>
                      <w:r w:rsidR="00D20958" w:rsidRPr="001C385A">
                        <w:rPr>
                          <w:rFonts w:ascii="Arial" w:hAnsi="Arial" w:cs="Arial"/>
                          <w:sz w:val="20"/>
                          <w:szCs w:val="20"/>
                        </w:rPr>
                        <w:t>. In that case, please enter Unk (unknown) where needed.</w:t>
                      </w:r>
                    </w:p>
                  </w:txbxContent>
                </v:textbox>
              </v:rect>
            </w:pict>
          </mc:Fallback>
        </mc:AlternateContent>
      </w:r>
      <w:r w:rsidR="00F53C25">
        <w:tab/>
      </w:r>
      <w:r w:rsidR="00F53C25">
        <w:tab/>
      </w:r>
    </w:p>
    <w:sectPr w:rsidR="00AE5900" w:rsidSect="007E6CF5">
      <w:footerReference w:type="default" r:id="rId7"/>
      <w:pgSz w:w="15840" w:h="12240" w:orient="landscape"/>
      <w:pgMar w:top="63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537D" w14:textId="77777777" w:rsidR="00D34CAA" w:rsidRDefault="00D34CAA">
      <w:r>
        <w:separator/>
      </w:r>
    </w:p>
  </w:endnote>
  <w:endnote w:type="continuationSeparator" w:id="0">
    <w:p w14:paraId="1FBAD2DF" w14:textId="77777777" w:rsidR="00D34CAA" w:rsidRDefault="00D3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B798" w14:textId="0EC97E84" w:rsidR="00AE5900" w:rsidRDefault="00F53C25">
    <w:pPr>
      <w:pStyle w:val="Footer"/>
      <w:jc w:val="right"/>
    </w:pPr>
    <w:r>
      <w:rPr>
        <w:sz w:val="14"/>
        <w:szCs w:val="14"/>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ED0A" w14:textId="77777777" w:rsidR="00D34CAA" w:rsidRDefault="00D34CAA">
      <w:r>
        <w:separator/>
      </w:r>
    </w:p>
  </w:footnote>
  <w:footnote w:type="continuationSeparator" w:id="0">
    <w:p w14:paraId="28C29291" w14:textId="77777777" w:rsidR="00D34CAA" w:rsidRDefault="00D3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0"/>
    <w:rsid w:val="00043BC4"/>
    <w:rsid w:val="00053878"/>
    <w:rsid w:val="000A6182"/>
    <w:rsid w:val="000E6F16"/>
    <w:rsid w:val="00127EC4"/>
    <w:rsid w:val="001339EE"/>
    <w:rsid w:val="00141E06"/>
    <w:rsid w:val="001C385A"/>
    <w:rsid w:val="002270B5"/>
    <w:rsid w:val="002923E5"/>
    <w:rsid w:val="002A75AD"/>
    <w:rsid w:val="003444EB"/>
    <w:rsid w:val="00351F99"/>
    <w:rsid w:val="00372B16"/>
    <w:rsid w:val="003855A6"/>
    <w:rsid w:val="003950A0"/>
    <w:rsid w:val="003F0006"/>
    <w:rsid w:val="003F6A27"/>
    <w:rsid w:val="004412C5"/>
    <w:rsid w:val="004B0CD3"/>
    <w:rsid w:val="004B1737"/>
    <w:rsid w:val="004E73D4"/>
    <w:rsid w:val="00546915"/>
    <w:rsid w:val="00560248"/>
    <w:rsid w:val="00561D39"/>
    <w:rsid w:val="006014A2"/>
    <w:rsid w:val="00615C9F"/>
    <w:rsid w:val="006502F1"/>
    <w:rsid w:val="006F2793"/>
    <w:rsid w:val="00711AC1"/>
    <w:rsid w:val="007331E4"/>
    <w:rsid w:val="00733C64"/>
    <w:rsid w:val="00796E18"/>
    <w:rsid w:val="007D17AC"/>
    <w:rsid w:val="007E6CF5"/>
    <w:rsid w:val="00800DB2"/>
    <w:rsid w:val="0080474F"/>
    <w:rsid w:val="0081374A"/>
    <w:rsid w:val="00825B14"/>
    <w:rsid w:val="008433A2"/>
    <w:rsid w:val="00924564"/>
    <w:rsid w:val="00931755"/>
    <w:rsid w:val="0094041B"/>
    <w:rsid w:val="00984FA1"/>
    <w:rsid w:val="009873A4"/>
    <w:rsid w:val="009A6DF7"/>
    <w:rsid w:val="009B75D8"/>
    <w:rsid w:val="00A431EA"/>
    <w:rsid w:val="00A552A6"/>
    <w:rsid w:val="00A75374"/>
    <w:rsid w:val="00A97AD5"/>
    <w:rsid w:val="00AB7257"/>
    <w:rsid w:val="00AD2C04"/>
    <w:rsid w:val="00AD7594"/>
    <w:rsid w:val="00AE5900"/>
    <w:rsid w:val="00AF53BC"/>
    <w:rsid w:val="00B06E15"/>
    <w:rsid w:val="00B3435F"/>
    <w:rsid w:val="00B41126"/>
    <w:rsid w:val="00B84216"/>
    <w:rsid w:val="00BB3924"/>
    <w:rsid w:val="00BC40E5"/>
    <w:rsid w:val="00BE5C43"/>
    <w:rsid w:val="00C52C9D"/>
    <w:rsid w:val="00C81FF1"/>
    <w:rsid w:val="00C95E93"/>
    <w:rsid w:val="00CB1847"/>
    <w:rsid w:val="00D077BA"/>
    <w:rsid w:val="00D20958"/>
    <w:rsid w:val="00D34CAA"/>
    <w:rsid w:val="00D73C70"/>
    <w:rsid w:val="00D84AD4"/>
    <w:rsid w:val="00D9364E"/>
    <w:rsid w:val="00DD751C"/>
    <w:rsid w:val="00E07C14"/>
    <w:rsid w:val="00E27C88"/>
    <w:rsid w:val="00E92053"/>
    <w:rsid w:val="00EA2EB7"/>
    <w:rsid w:val="00EE208F"/>
    <w:rsid w:val="00F40AF8"/>
    <w:rsid w:val="00F4167C"/>
    <w:rsid w:val="00F53C25"/>
    <w:rsid w:val="00FA7E6F"/>
    <w:rsid w:val="00FF1B7D"/>
    <w:rsid w:val="00FF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281"/>
  <w15:docId w15:val="{9B8E12F9-6C2D-4273-9EB7-3CBEA1B0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Arial" w:eastAsia="Arial" w:hAnsi="Arial" w:cs="Arial"/>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924564"/>
    <w:rPr>
      <w:rFonts w:ascii="Tahoma" w:hAnsi="Tahoma" w:cs="Tahoma"/>
      <w:sz w:val="16"/>
      <w:szCs w:val="16"/>
    </w:rPr>
  </w:style>
  <w:style w:type="character" w:customStyle="1" w:styleId="BalloonTextChar">
    <w:name w:val="Balloon Text Char"/>
    <w:basedOn w:val="DefaultParagraphFont"/>
    <w:link w:val="BalloonText"/>
    <w:uiPriority w:val="99"/>
    <w:semiHidden/>
    <w:rsid w:val="00924564"/>
    <w:rPr>
      <w:rFonts w:ascii="Tahoma" w:hAnsi="Tahoma" w:cs="Tahoma"/>
      <w:sz w:val="16"/>
      <w:szCs w:val="16"/>
    </w:rPr>
  </w:style>
  <w:style w:type="character" w:styleId="CommentReference">
    <w:name w:val="annotation reference"/>
    <w:basedOn w:val="DefaultParagraphFont"/>
    <w:uiPriority w:val="99"/>
    <w:semiHidden/>
    <w:unhideWhenUsed/>
    <w:rsid w:val="00546915"/>
    <w:rPr>
      <w:sz w:val="16"/>
      <w:szCs w:val="16"/>
    </w:rPr>
  </w:style>
  <w:style w:type="paragraph" w:styleId="CommentText">
    <w:name w:val="annotation text"/>
    <w:basedOn w:val="Normal"/>
    <w:link w:val="CommentTextChar"/>
    <w:uiPriority w:val="99"/>
    <w:semiHidden/>
    <w:unhideWhenUsed/>
    <w:rsid w:val="00546915"/>
    <w:rPr>
      <w:sz w:val="20"/>
      <w:szCs w:val="20"/>
    </w:rPr>
  </w:style>
  <w:style w:type="character" w:customStyle="1" w:styleId="CommentTextChar">
    <w:name w:val="Comment Text Char"/>
    <w:basedOn w:val="DefaultParagraphFont"/>
    <w:link w:val="CommentText"/>
    <w:uiPriority w:val="99"/>
    <w:semiHidden/>
    <w:rsid w:val="00546915"/>
  </w:style>
  <w:style w:type="paragraph" w:styleId="CommentSubject">
    <w:name w:val="annotation subject"/>
    <w:basedOn w:val="CommentText"/>
    <w:next w:val="CommentText"/>
    <w:link w:val="CommentSubjectChar"/>
    <w:uiPriority w:val="99"/>
    <w:semiHidden/>
    <w:unhideWhenUsed/>
    <w:rsid w:val="00546915"/>
    <w:rPr>
      <w:b/>
      <w:bCs/>
    </w:rPr>
  </w:style>
  <w:style w:type="character" w:customStyle="1" w:styleId="CommentSubjectChar">
    <w:name w:val="Comment Subject Char"/>
    <w:basedOn w:val="CommentTextChar"/>
    <w:link w:val="CommentSubject"/>
    <w:uiPriority w:val="99"/>
    <w:semiHidden/>
    <w:rsid w:val="00546915"/>
    <w:rPr>
      <w:b/>
      <w:bCs/>
    </w:rPr>
  </w:style>
  <w:style w:type="paragraph" w:styleId="Header">
    <w:name w:val="header"/>
    <w:basedOn w:val="Normal"/>
    <w:link w:val="HeaderChar"/>
    <w:uiPriority w:val="99"/>
    <w:unhideWhenUsed/>
    <w:rsid w:val="00E27C88"/>
    <w:pPr>
      <w:tabs>
        <w:tab w:val="center" w:pos="4680"/>
        <w:tab w:val="right" w:pos="9360"/>
      </w:tabs>
    </w:pPr>
  </w:style>
  <w:style w:type="character" w:customStyle="1" w:styleId="HeaderChar">
    <w:name w:val="Header Char"/>
    <w:basedOn w:val="DefaultParagraphFont"/>
    <w:link w:val="Header"/>
    <w:uiPriority w:val="99"/>
    <w:rsid w:val="00E27C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188</Words>
  <Characters>1157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Campbell</dc:creator>
  <cp:lastModifiedBy>Achilles, Jenny</cp:lastModifiedBy>
  <cp:revision>5</cp:revision>
  <cp:lastPrinted>2018-01-24T16:26:00Z</cp:lastPrinted>
  <dcterms:created xsi:type="dcterms:W3CDTF">2020-07-30T20:48:00Z</dcterms:created>
  <dcterms:modified xsi:type="dcterms:W3CDTF">2020-08-03T15:36:00Z</dcterms:modified>
</cp:coreProperties>
</file>